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8DCC" w14:textId="77777777" w:rsidR="00FB7483" w:rsidRPr="00FB7483" w:rsidRDefault="00FB7483" w:rsidP="00FB7483">
      <w:pPr>
        <w:rPr>
          <w:b/>
          <w:bCs/>
          <w:lang w:val="fr-FR"/>
        </w:rPr>
      </w:pPr>
      <w:r w:rsidRPr="00FB7483">
        <w:rPr>
          <w:b/>
          <w:bCs/>
          <w:lang w:val="fr-FR"/>
        </w:rPr>
        <w:t>Les news de l'Irlande Février 2026</w:t>
      </w:r>
    </w:p>
    <w:p w14:paraId="4C2C74B1" w14:textId="63768FEF" w:rsidR="00E90FDB" w:rsidRPr="00E90FDB" w:rsidRDefault="00E90FDB" w:rsidP="00E90FDB">
      <w:pPr>
        <w:rPr>
          <w:lang w:val="fr-FR"/>
        </w:rPr>
      </w:pPr>
      <w:r w:rsidRPr="00E90FDB">
        <w:rPr>
          <w:lang w:val="fr-FR"/>
        </w:rPr>
        <w:t>L'Irlande à l'honneur lors des MICHELIN Awards</w:t>
      </w:r>
    </w:p>
    <w:p w14:paraId="06A509D4" w14:textId="2C101A84" w:rsidR="00FB7483" w:rsidRPr="00E90FDB" w:rsidRDefault="00E90FDB" w:rsidP="00E90FDB">
      <w:pPr>
        <w:rPr>
          <w:lang w:val="fr-FR"/>
        </w:rPr>
      </w:pPr>
      <w:r w:rsidRPr="00E90FDB">
        <w:rPr>
          <w:lang w:val="fr-FR"/>
        </w:rPr>
        <w:t>L'Irlande a franchi une étape importante en accueillant pour la première fois la cérémonie des MICHELIN Guide UK &amp; Ireland Awards, qui célèbre l’excellence culinaire du pays. Huit restaurants irlandais ont été récompensés, et viennent confirmer la créativité, le savoir-faire et l’engagement des chefs et producteurs irlandais.</w:t>
      </w:r>
    </w:p>
    <w:p w14:paraId="0015965F" w14:textId="3110298F" w:rsidR="00E90FDB" w:rsidRPr="00E90FDB" w:rsidRDefault="00E90FDB" w:rsidP="00E90FDB">
      <w:pPr>
        <w:rPr>
          <w:lang w:val="fr-FR"/>
        </w:rPr>
      </w:pPr>
      <w:r w:rsidRPr="00E90FDB">
        <w:rPr>
          <w:lang w:val="fr-FR"/>
        </w:rPr>
        <w:t xml:space="preserve">Forest Avenue, du Chef John </w:t>
      </w:r>
      <w:proofErr w:type="spellStart"/>
      <w:r w:rsidRPr="00E90FDB">
        <w:rPr>
          <w:lang w:val="fr-FR"/>
        </w:rPr>
        <w:t>Wyer</w:t>
      </w:r>
      <w:proofErr w:type="spellEnd"/>
      <w:r w:rsidRPr="00E90FDB">
        <w:rPr>
          <w:lang w:val="fr-FR"/>
        </w:rPr>
        <w:t xml:space="preserve"> à Dublin et The Pullman du Chef Angelo </w:t>
      </w:r>
      <w:proofErr w:type="spellStart"/>
      <w:r w:rsidRPr="00E90FDB">
        <w:rPr>
          <w:lang w:val="fr-FR"/>
        </w:rPr>
        <w:t>Vagiotis</w:t>
      </w:r>
      <w:proofErr w:type="spellEnd"/>
      <w:r w:rsidRPr="00E90FDB">
        <w:rPr>
          <w:lang w:val="fr-FR"/>
        </w:rPr>
        <w:t xml:space="preserve"> à </w:t>
      </w:r>
      <w:proofErr w:type="spellStart"/>
      <w:r w:rsidRPr="00E90FDB">
        <w:rPr>
          <w:lang w:val="fr-FR"/>
        </w:rPr>
        <w:t>Glenlo</w:t>
      </w:r>
      <w:proofErr w:type="spellEnd"/>
      <w:r w:rsidRPr="00E90FDB">
        <w:rPr>
          <w:lang w:val="fr-FR"/>
        </w:rPr>
        <w:t xml:space="preserve"> Abbey ont tous deux </w:t>
      </w:r>
      <w:proofErr w:type="spellStart"/>
      <w:r w:rsidRPr="00E90FDB">
        <w:rPr>
          <w:lang w:val="fr-FR"/>
        </w:rPr>
        <w:t>recu</w:t>
      </w:r>
      <w:proofErr w:type="spellEnd"/>
      <w:r w:rsidRPr="00E90FDB">
        <w:rPr>
          <w:lang w:val="fr-FR"/>
        </w:rPr>
        <w:t xml:space="preserve"> une étoile tandis que </w:t>
      </w:r>
      <w:proofErr w:type="spellStart"/>
      <w:r w:rsidRPr="00E90FDB">
        <w:rPr>
          <w:lang w:val="fr-FR"/>
        </w:rPr>
        <w:t>Fôret</w:t>
      </w:r>
      <w:proofErr w:type="spellEnd"/>
      <w:r w:rsidRPr="00E90FDB">
        <w:rPr>
          <w:lang w:val="fr-FR"/>
        </w:rPr>
        <w:t xml:space="preserve"> (Dublin), </w:t>
      </w:r>
      <w:proofErr w:type="spellStart"/>
      <w:r w:rsidRPr="00E90FDB">
        <w:rPr>
          <w:lang w:val="fr-FR"/>
        </w:rPr>
        <w:t>Farmgate</w:t>
      </w:r>
      <w:proofErr w:type="spellEnd"/>
      <w:r w:rsidRPr="00E90FDB">
        <w:rPr>
          <w:lang w:val="fr-FR"/>
        </w:rPr>
        <w:t xml:space="preserve"> (Lismore), Beau (Belfast), Borgo (Dublin) et </w:t>
      </w:r>
      <w:proofErr w:type="spellStart"/>
      <w:r w:rsidRPr="00E90FDB">
        <w:rPr>
          <w:lang w:val="fr-FR"/>
        </w:rPr>
        <w:t>Bigfan</w:t>
      </w:r>
      <w:proofErr w:type="spellEnd"/>
      <w:r w:rsidRPr="00E90FDB">
        <w:rPr>
          <w:lang w:val="fr-FR"/>
        </w:rPr>
        <w:t xml:space="preserve"> (Dublin) entrent dans la </w:t>
      </w:r>
      <w:proofErr w:type="spellStart"/>
      <w:r w:rsidRPr="00E90FDB">
        <w:rPr>
          <w:lang w:val="fr-FR"/>
        </w:rPr>
        <w:t>selection</w:t>
      </w:r>
      <w:proofErr w:type="spellEnd"/>
      <w:r w:rsidRPr="00E90FDB">
        <w:rPr>
          <w:lang w:val="fr-FR"/>
        </w:rPr>
        <w:t xml:space="preserve"> du bib gourmand.</w:t>
      </w:r>
    </w:p>
    <w:p w14:paraId="5EE6EBEB" w14:textId="7A185B3D" w:rsidR="00E90FDB" w:rsidRPr="00E90FDB" w:rsidRDefault="00E90FDB" w:rsidP="00E90FDB">
      <w:pPr>
        <w:rPr>
          <w:lang w:val="fr-FR"/>
        </w:rPr>
      </w:pPr>
      <w:r w:rsidRPr="00E90FDB">
        <w:rPr>
          <w:lang w:val="fr-FR"/>
        </w:rPr>
        <w:t xml:space="preserve">Plusieurs restaurants déjà reconnus par le Guide Michelin, tels que </w:t>
      </w:r>
      <w:proofErr w:type="spellStart"/>
      <w:r w:rsidRPr="00E90FDB">
        <w:rPr>
          <w:lang w:val="fr-FR"/>
        </w:rPr>
        <w:t>Variety</w:t>
      </w:r>
      <w:proofErr w:type="spellEnd"/>
      <w:r w:rsidRPr="00E90FDB">
        <w:rPr>
          <w:lang w:val="fr-FR"/>
        </w:rPr>
        <w:t xml:space="preserve"> Jones et le prestigieux Restaurant Patrick Guilbaud (deux étoiles), ont également conservé leur distinction cette année.</w:t>
      </w:r>
    </w:p>
    <w:p w14:paraId="5BF575D4" w14:textId="77777777" w:rsidR="00E90FDB" w:rsidRPr="00E90FDB" w:rsidRDefault="00E90FDB" w:rsidP="00E90FDB">
      <w:pPr>
        <w:rPr>
          <w:lang w:val="fr-FR"/>
        </w:rPr>
      </w:pPr>
      <w:r w:rsidRPr="00E90FDB">
        <w:rPr>
          <w:lang w:val="fr-FR"/>
        </w:rPr>
        <w:t>Pour plus d'informations, cliquez ici</w:t>
      </w:r>
    </w:p>
    <w:p w14:paraId="72B62F96" w14:textId="77777777" w:rsidR="00E90FDB" w:rsidRPr="00E90FDB" w:rsidRDefault="00E90FDB" w:rsidP="00E90FDB">
      <w:pPr>
        <w:rPr>
          <w:lang w:val="fr-FR"/>
        </w:rPr>
      </w:pPr>
    </w:p>
    <w:p w14:paraId="5D801BDC" w14:textId="073A2D44" w:rsidR="00E90FDB" w:rsidRPr="00E90FDB" w:rsidRDefault="00E90FDB" w:rsidP="00E90FDB">
      <w:pPr>
        <w:rPr>
          <w:lang w:val="fr-FR"/>
        </w:rPr>
      </w:pPr>
      <w:r w:rsidRPr="00E90FDB">
        <w:rPr>
          <w:lang w:val="fr-FR"/>
        </w:rPr>
        <w:t xml:space="preserve">De Belfast au </w:t>
      </w:r>
      <w:proofErr w:type="gramStart"/>
      <w:r w:rsidRPr="00E90FDB">
        <w:rPr>
          <w:lang w:val="fr-FR"/>
        </w:rPr>
        <w:t>paradis ?,</w:t>
      </w:r>
      <w:proofErr w:type="gramEnd"/>
      <w:r w:rsidRPr="00E90FDB">
        <w:rPr>
          <w:lang w:val="fr-FR"/>
        </w:rPr>
        <w:t xml:space="preserve"> la nouvelle série de Lisa McGee</w:t>
      </w:r>
    </w:p>
    <w:p w14:paraId="6EA618FA" w14:textId="5B7C1C3F" w:rsidR="00E90FDB" w:rsidRPr="00E90FDB" w:rsidRDefault="00E90FDB" w:rsidP="00E90FDB">
      <w:pPr>
        <w:rPr>
          <w:lang w:val="fr-FR"/>
        </w:rPr>
      </w:pPr>
      <w:r w:rsidRPr="00E90FDB">
        <w:rPr>
          <w:lang w:val="fr-FR"/>
        </w:rPr>
        <w:t xml:space="preserve">Disponible sur Netflix à partir du 12 février 2026, De Belfast au Paradis ? entraîne les spectateurs dans un road trip à travers l’Irlande, entre mystère et comédie. Créée par Lisa McGee, à l’origine de Derry Girls, la série met en scène </w:t>
      </w:r>
      <w:proofErr w:type="spellStart"/>
      <w:r w:rsidRPr="00E90FDB">
        <w:rPr>
          <w:lang w:val="fr-FR"/>
        </w:rPr>
        <w:t>Róisín</w:t>
      </w:r>
      <w:proofErr w:type="spellEnd"/>
      <w:r w:rsidRPr="00E90FDB">
        <w:rPr>
          <w:lang w:val="fr-FR"/>
        </w:rPr>
        <w:t xml:space="preserve"> Gallagher, </w:t>
      </w:r>
      <w:proofErr w:type="spellStart"/>
      <w:r w:rsidRPr="00E90FDB">
        <w:rPr>
          <w:lang w:val="fr-FR"/>
        </w:rPr>
        <w:t>Sinéad</w:t>
      </w:r>
      <w:proofErr w:type="spellEnd"/>
      <w:r w:rsidRPr="00E90FDB">
        <w:rPr>
          <w:lang w:val="fr-FR"/>
        </w:rPr>
        <w:t xml:space="preserve"> Keenan et </w:t>
      </w:r>
      <w:proofErr w:type="spellStart"/>
      <w:r w:rsidRPr="00E90FDB">
        <w:rPr>
          <w:lang w:val="fr-FR"/>
        </w:rPr>
        <w:t>Caoilfhionn</w:t>
      </w:r>
      <w:proofErr w:type="spellEnd"/>
      <w:r w:rsidRPr="00E90FDB">
        <w:rPr>
          <w:lang w:val="fr-FR"/>
        </w:rPr>
        <w:t xml:space="preserve"> Dunne dans une histoire qui mêle amitié et secrets.</w:t>
      </w:r>
    </w:p>
    <w:p w14:paraId="614AB511" w14:textId="1A27031F" w:rsidR="00E90FDB" w:rsidRPr="00E90FDB" w:rsidRDefault="00E90FDB" w:rsidP="00E90FDB">
      <w:pPr>
        <w:rPr>
          <w:lang w:val="fr-FR"/>
        </w:rPr>
      </w:pPr>
      <w:proofErr w:type="spellStart"/>
      <w:r w:rsidRPr="00E90FDB">
        <w:rPr>
          <w:lang w:val="fr-FR"/>
        </w:rPr>
        <w:t>Derry~Londonderry</w:t>
      </w:r>
      <w:proofErr w:type="spellEnd"/>
      <w:r w:rsidRPr="00E90FDB">
        <w:rPr>
          <w:lang w:val="fr-FR"/>
        </w:rPr>
        <w:t xml:space="preserve"> et son </w:t>
      </w:r>
      <w:proofErr w:type="spellStart"/>
      <w:r w:rsidRPr="00E90FDB">
        <w:rPr>
          <w:lang w:val="fr-FR"/>
        </w:rPr>
        <w:t>Peace</w:t>
      </w:r>
      <w:proofErr w:type="spellEnd"/>
      <w:r w:rsidRPr="00E90FDB">
        <w:rPr>
          <w:lang w:val="fr-FR"/>
        </w:rPr>
        <w:t xml:space="preserve"> Bridge, Belfast et ses grues </w:t>
      </w:r>
      <w:proofErr w:type="spellStart"/>
      <w:r w:rsidRPr="00E90FDB">
        <w:rPr>
          <w:lang w:val="fr-FR"/>
        </w:rPr>
        <w:t>Harland</w:t>
      </w:r>
      <w:proofErr w:type="spellEnd"/>
      <w:r w:rsidRPr="00E90FDB">
        <w:rPr>
          <w:lang w:val="fr-FR"/>
        </w:rPr>
        <w:t xml:space="preserve"> &amp; Wolff, la côte du comté de Down, la Route côtière de la Chaussée des Géants, le Donegal sur le Wild Atlantic </w:t>
      </w:r>
      <w:proofErr w:type="spellStart"/>
      <w:r w:rsidRPr="00E90FDB">
        <w:rPr>
          <w:lang w:val="fr-FR"/>
        </w:rPr>
        <w:t>Way</w:t>
      </w:r>
      <w:proofErr w:type="spellEnd"/>
      <w:r w:rsidRPr="00E90FDB">
        <w:rPr>
          <w:lang w:val="fr-FR"/>
        </w:rPr>
        <w:t xml:space="preserve">, sans oublier une escapade à Dublin, offrent aux spectateurs un voyage à travers les plus belles vues d’Irlande. Pour les fans, l’itinéraire se prolonge avec la Derry Girls </w:t>
      </w:r>
      <w:proofErr w:type="spellStart"/>
      <w:r w:rsidRPr="00E90FDB">
        <w:rPr>
          <w:lang w:val="fr-FR"/>
        </w:rPr>
        <w:t>Experience</w:t>
      </w:r>
      <w:proofErr w:type="spellEnd"/>
      <w:r w:rsidRPr="00E90FDB">
        <w:rPr>
          <w:lang w:val="fr-FR"/>
        </w:rPr>
        <w:t xml:space="preserve">. </w:t>
      </w:r>
    </w:p>
    <w:p w14:paraId="0A11394D" w14:textId="77777777" w:rsidR="00E90FDB" w:rsidRPr="00E90FDB" w:rsidRDefault="00E90FDB" w:rsidP="00E90FDB">
      <w:pPr>
        <w:rPr>
          <w:lang w:val="fr-FR"/>
        </w:rPr>
      </w:pPr>
      <w:r w:rsidRPr="00E90FDB">
        <w:rPr>
          <w:lang w:val="fr-FR"/>
        </w:rPr>
        <w:t>Pour plus d'informations, cliquez ici</w:t>
      </w:r>
    </w:p>
    <w:p w14:paraId="51CFF692" w14:textId="77777777" w:rsidR="00E90FDB" w:rsidRPr="00E90FDB" w:rsidRDefault="00E90FDB" w:rsidP="00E90FDB">
      <w:pPr>
        <w:rPr>
          <w:lang w:val="fr-FR"/>
        </w:rPr>
      </w:pPr>
    </w:p>
    <w:p w14:paraId="6C069027" w14:textId="2356513E" w:rsidR="00E90FDB" w:rsidRPr="00E90FDB" w:rsidRDefault="00E90FDB" w:rsidP="00E90FDB">
      <w:pPr>
        <w:rPr>
          <w:lang w:val="fr-FR"/>
        </w:rPr>
      </w:pPr>
      <w:r w:rsidRPr="00E90FDB">
        <w:rPr>
          <w:lang w:val="fr-FR"/>
        </w:rPr>
        <w:t>Une visite VIP confidentielle de la plus petite distillerie d’Irlande pour la journée internationale du Whiskey</w:t>
      </w:r>
    </w:p>
    <w:p w14:paraId="5213C8F4" w14:textId="623BF2AF" w:rsidR="00E90FDB" w:rsidRPr="00E90FDB" w:rsidRDefault="00E90FDB" w:rsidP="00E90FDB">
      <w:pPr>
        <w:rPr>
          <w:lang w:val="fr-FR"/>
        </w:rPr>
      </w:pPr>
      <w:r w:rsidRPr="00E90FDB">
        <w:rPr>
          <w:lang w:val="fr-FR"/>
        </w:rPr>
        <w:t xml:space="preserve">Nichée au pied des Mourne </w:t>
      </w:r>
      <w:proofErr w:type="spellStart"/>
      <w:r w:rsidRPr="00E90FDB">
        <w:rPr>
          <w:lang w:val="fr-FR"/>
        </w:rPr>
        <w:t>Mountains</w:t>
      </w:r>
      <w:proofErr w:type="spellEnd"/>
      <w:r w:rsidRPr="00E90FDB">
        <w:rPr>
          <w:lang w:val="fr-FR"/>
        </w:rPr>
        <w:t xml:space="preserve">, </w:t>
      </w:r>
      <w:proofErr w:type="spellStart"/>
      <w:r w:rsidRPr="00E90FDB">
        <w:rPr>
          <w:lang w:val="fr-FR"/>
        </w:rPr>
        <w:t>Killowen</w:t>
      </w:r>
      <w:proofErr w:type="spellEnd"/>
      <w:r w:rsidRPr="00E90FDB">
        <w:rPr>
          <w:lang w:val="fr-FR"/>
        </w:rPr>
        <w:t xml:space="preserve"> </w:t>
      </w:r>
      <w:proofErr w:type="spellStart"/>
      <w:r w:rsidRPr="00E90FDB">
        <w:rPr>
          <w:lang w:val="fr-FR"/>
        </w:rPr>
        <w:t>Distillery</w:t>
      </w:r>
      <w:proofErr w:type="spellEnd"/>
      <w:r w:rsidRPr="00E90FDB">
        <w:rPr>
          <w:lang w:val="fr-FR"/>
        </w:rPr>
        <w:t xml:space="preserve">, la plus petite distillerie d’Irlande, lance une expérience VIP exclusive pour la journée internationale du Whiskey qui se tiendra le 27 mars. Guidée par son fondateur Brendan </w:t>
      </w:r>
      <w:proofErr w:type="spellStart"/>
      <w:r w:rsidRPr="00E90FDB">
        <w:rPr>
          <w:lang w:val="fr-FR"/>
        </w:rPr>
        <w:t>Carty</w:t>
      </w:r>
      <w:proofErr w:type="spellEnd"/>
      <w:r w:rsidRPr="00E90FDB">
        <w:rPr>
          <w:lang w:val="fr-FR"/>
        </w:rPr>
        <w:t xml:space="preserve">, la visite propose une dégustation de whiskey directement au fût, des accords avec les chocolats </w:t>
      </w:r>
      <w:proofErr w:type="spellStart"/>
      <w:r w:rsidRPr="00E90FDB">
        <w:rPr>
          <w:lang w:val="fr-FR"/>
        </w:rPr>
        <w:t>NearyNógs</w:t>
      </w:r>
      <w:proofErr w:type="spellEnd"/>
      <w:r w:rsidRPr="00E90FDB">
        <w:rPr>
          <w:lang w:val="fr-FR"/>
        </w:rPr>
        <w:t xml:space="preserve"> et un concert de musique traditionnelle. Une immersion sensorielle rare, uniquement disponible sur demande.</w:t>
      </w:r>
    </w:p>
    <w:p w14:paraId="5C111D31" w14:textId="77777777" w:rsidR="00E90FDB" w:rsidRPr="00E90FDB" w:rsidRDefault="00E90FDB" w:rsidP="00E90FDB">
      <w:pPr>
        <w:rPr>
          <w:lang w:val="fr-FR"/>
        </w:rPr>
      </w:pPr>
      <w:r w:rsidRPr="00E90FDB">
        <w:rPr>
          <w:lang w:val="fr-FR"/>
        </w:rPr>
        <w:lastRenderedPageBreak/>
        <w:t>Pour plus d'informations, cliquez ici</w:t>
      </w:r>
    </w:p>
    <w:p w14:paraId="1799D7DD" w14:textId="77777777" w:rsidR="00E90FDB" w:rsidRPr="00E90FDB" w:rsidRDefault="00E90FDB" w:rsidP="00E90FDB">
      <w:pPr>
        <w:rPr>
          <w:lang w:val="fr-FR"/>
        </w:rPr>
      </w:pPr>
    </w:p>
    <w:p w14:paraId="4FF47CFF" w14:textId="1B47400D" w:rsidR="00E90FDB" w:rsidRPr="00E90FDB" w:rsidRDefault="00E90FDB" w:rsidP="00E90FDB">
      <w:pPr>
        <w:rPr>
          <w:lang w:val="fr-FR"/>
        </w:rPr>
      </w:pPr>
      <w:r w:rsidRPr="00E90FDB">
        <w:rPr>
          <w:lang w:val="fr-FR"/>
        </w:rPr>
        <w:t>Le tweed du Donegal s’apprête à recevoir une reconnaissance européenne</w:t>
      </w:r>
    </w:p>
    <w:p w14:paraId="5E75C47F" w14:textId="26C3A192" w:rsidR="00E90FDB" w:rsidRPr="00E90FDB" w:rsidRDefault="00E90FDB" w:rsidP="00E90FDB">
      <w:pPr>
        <w:rPr>
          <w:lang w:val="fr-FR"/>
        </w:rPr>
      </w:pPr>
      <w:r w:rsidRPr="00E90FDB">
        <w:rPr>
          <w:lang w:val="fr-FR"/>
        </w:rPr>
        <w:t xml:space="preserve">Indissociable des paysages du Donegal, au nord-ouest de l’Irlande, le tweed du Donegal s’apprête à bénéficier d’une Indication Géographique européenne (CIGI). Cette laine épaisse et texturée, reconnaissable à ses subtiles mouchetures colorées rappelle les couleurs de la lande, de l’océan et des montagnes irlandaises. Depuis des siècles, le tweed est tissé dans la région selon des méthodes transmises au sein de familles de tisserands, qui travaillent encore aujourd’hui à petite échelle, souvent sur des métiers traditionnels. Cette reconnaissance protégera un savoir-faire séculaire étroitement lié aux paysages et aux communautés du Donegal et garantira l’authenticité du tissu que l’on peut retrouver dans les ateliers de </w:t>
      </w:r>
      <w:proofErr w:type="spellStart"/>
      <w:r w:rsidRPr="00E90FDB">
        <w:rPr>
          <w:lang w:val="fr-FR"/>
        </w:rPr>
        <w:t>Molloy</w:t>
      </w:r>
      <w:proofErr w:type="spellEnd"/>
      <w:r w:rsidRPr="00E90FDB">
        <w:rPr>
          <w:lang w:val="fr-FR"/>
        </w:rPr>
        <w:t xml:space="preserve"> &amp; Sons, Magee 1866, Studio Donegal ou </w:t>
      </w:r>
      <w:proofErr w:type="spellStart"/>
      <w:r w:rsidRPr="00E90FDB">
        <w:rPr>
          <w:lang w:val="fr-FR"/>
        </w:rPr>
        <w:t>McNutt</w:t>
      </w:r>
      <w:proofErr w:type="spellEnd"/>
      <w:r w:rsidRPr="00E90FDB">
        <w:rPr>
          <w:lang w:val="fr-FR"/>
        </w:rPr>
        <w:t xml:space="preserve"> of Donegal.</w:t>
      </w:r>
    </w:p>
    <w:p w14:paraId="67001C6B" w14:textId="77777777" w:rsidR="00E90FDB" w:rsidRPr="00E90FDB" w:rsidRDefault="00E90FDB" w:rsidP="00E90FDB">
      <w:pPr>
        <w:rPr>
          <w:lang w:val="fr-FR"/>
        </w:rPr>
      </w:pPr>
      <w:r w:rsidRPr="00E90FDB">
        <w:rPr>
          <w:lang w:val="fr-FR"/>
        </w:rPr>
        <w:t>Pour plus d'informations, cliquez ici</w:t>
      </w:r>
    </w:p>
    <w:p w14:paraId="0A4F1E60" w14:textId="77777777" w:rsidR="00E90FDB" w:rsidRPr="00E90FDB" w:rsidRDefault="00E90FDB" w:rsidP="00E90FDB">
      <w:pPr>
        <w:rPr>
          <w:lang w:val="fr-FR"/>
        </w:rPr>
      </w:pPr>
    </w:p>
    <w:p w14:paraId="5B09EAEB" w14:textId="0BDD82AD" w:rsidR="00E90FDB" w:rsidRPr="00E90FDB" w:rsidRDefault="00E90FDB" w:rsidP="00E90FDB">
      <w:pPr>
        <w:rPr>
          <w:lang w:val="fr-FR"/>
        </w:rPr>
      </w:pPr>
      <w:r w:rsidRPr="00E90FDB">
        <w:rPr>
          <w:lang w:val="fr-FR"/>
        </w:rPr>
        <w:t xml:space="preserve">Une nouvelle voie verte à </w:t>
      </w:r>
      <w:proofErr w:type="spellStart"/>
      <w:r w:rsidRPr="00E90FDB">
        <w:rPr>
          <w:lang w:val="fr-FR"/>
        </w:rPr>
        <w:t>Carlingford</w:t>
      </w:r>
      <w:proofErr w:type="spellEnd"/>
      <w:r w:rsidRPr="00E90FDB">
        <w:rPr>
          <w:lang w:val="fr-FR"/>
        </w:rPr>
        <w:t xml:space="preserve"> Lough</w:t>
      </w:r>
    </w:p>
    <w:p w14:paraId="04DA5F68" w14:textId="1275E7C7" w:rsidR="00E90FDB" w:rsidRPr="00E90FDB" w:rsidRDefault="00E90FDB" w:rsidP="00E90FDB">
      <w:pPr>
        <w:rPr>
          <w:lang w:val="fr-FR"/>
        </w:rPr>
      </w:pPr>
      <w:r w:rsidRPr="00E90FDB">
        <w:rPr>
          <w:lang w:val="fr-FR"/>
        </w:rPr>
        <w:t xml:space="preserve">La </w:t>
      </w:r>
      <w:proofErr w:type="spellStart"/>
      <w:r w:rsidRPr="00E90FDB">
        <w:rPr>
          <w:lang w:val="fr-FR"/>
        </w:rPr>
        <w:t>Carlingford</w:t>
      </w:r>
      <w:proofErr w:type="spellEnd"/>
      <w:r w:rsidRPr="00E90FDB">
        <w:rPr>
          <w:lang w:val="fr-FR"/>
        </w:rPr>
        <w:t xml:space="preserve"> Lough Greenway est une des grandes nouveautés </w:t>
      </w:r>
      <w:proofErr w:type="spellStart"/>
      <w:r w:rsidRPr="00E90FDB">
        <w:rPr>
          <w:lang w:val="fr-FR"/>
        </w:rPr>
        <w:t>outdoor</w:t>
      </w:r>
      <w:proofErr w:type="spellEnd"/>
      <w:r w:rsidRPr="00E90FDB">
        <w:rPr>
          <w:lang w:val="fr-FR"/>
        </w:rPr>
        <w:t xml:space="preserve"> de 2026. Longue de 20 km, cette voie verte relie Newry, en Irlande du Nord, au village médiéval de </w:t>
      </w:r>
      <w:proofErr w:type="spellStart"/>
      <w:r w:rsidRPr="00E90FDB">
        <w:rPr>
          <w:lang w:val="fr-FR"/>
        </w:rPr>
        <w:t>Carlingford</w:t>
      </w:r>
      <w:proofErr w:type="spellEnd"/>
      <w:r w:rsidRPr="00E90FDB">
        <w:rPr>
          <w:lang w:val="fr-FR"/>
        </w:rPr>
        <w:t>, dans le comté de Louth. Entièrement plate, sécurisée et sans circulation, elle convient aussi bien aux familles qu’aux marcheurs et cyclistes occasionnels. Entre montagnes de Mourne et péninsule de Cooley, l’itinéraire se prête à la randonnée comme au vélo. Tout au long du parcours, des haltes gastronomiques et des activités nautiques invitent à prolonger l’expérience par une nuit sur place.</w:t>
      </w:r>
    </w:p>
    <w:p w14:paraId="488ADAF1" w14:textId="77777777" w:rsidR="00E90FDB" w:rsidRPr="00E90FDB" w:rsidRDefault="00E90FDB" w:rsidP="00E90FDB">
      <w:pPr>
        <w:rPr>
          <w:lang w:val="fr-FR"/>
        </w:rPr>
      </w:pPr>
      <w:r w:rsidRPr="00E90FDB">
        <w:rPr>
          <w:lang w:val="fr-FR"/>
        </w:rPr>
        <w:t>Pour plus d'informations, cliquez ici</w:t>
      </w:r>
    </w:p>
    <w:p w14:paraId="11FE384E" w14:textId="77777777" w:rsidR="00E90FDB" w:rsidRPr="00E90FDB" w:rsidRDefault="00E90FDB" w:rsidP="00E90FDB">
      <w:pPr>
        <w:rPr>
          <w:lang w:val="fr-FR"/>
        </w:rPr>
      </w:pPr>
    </w:p>
    <w:p w14:paraId="294A30A2" w14:textId="038A7F30" w:rsidR="00E90FDB" w:rsidRPr="00E90FDB" w:rsidRDefault="00E90FDB" w:rsidP="00E90FDB">
      <w:pPr>
        <w:rPr>
          <w:lang w:val="fr-FR"/>
        </w:rPr>
      </w:pPr>
      <w:r w:rsidRPr="00E90FDB">
        <w:rPr>
          <w:lang w:val="fr-FR"/>
        </w:rPr>
        <w:t>Nouveautés hôtelières 2026</w:t>
      </w:r>
    </w:p>
    <w:p w14:paraId="7902BFC4" w14:textId="67BCA9C0" w:rsidR="00E90FDB" w:rsidRPr="00E90FDB" w:rsidRDefault="00E90FDB" w:rsidP="00E90FDB">
      <w:pPr>
        <w:rPr>
          <w:lang w:val="fr-FR"/>
        </w:rPr>
      </w:pPr>
      <w:r w:rsidRPr="00E90FDB">
        <w:rPr>
          <w:lang w:val="fr-FR"/>
        </w:rPr>
        <w:t xml:space="preserve">L’année 2026 confirme le dynamisme de l’hôtellerie irlandaise, avec plusieurs ouvertures et montées en gamme qui renforcent l’offre haut de gamme et expérientielle sur l’ensemble de l’île. </w:t>
      </w:r>
    </w:p>
    <w:p w14:paraId="7983B8F6" w14:textId="77777777" w:rsidR="00E90FDB" w:rsidRPr="00E90FDB" w:rsidRDefault="00E90FDB" w:rsidP="00E90FDB">
      <w:pPr>
        <w:rPr>
          <w:lang w:val="fr-FR"/>
        </w:rPr>
      </w:pPr>
      <w:r w:rsidRPr="00E90FDB">
        <w:rPr>
          <w:lang w:val="fr-FR"/>
        </w:rPr>
        <w:t xml:space="preserve">Sur la côte nord, le </w:t>
      </w:r>
      <w:proofErr w:type="spellStart"/>
      <w:r w:rsidRPr="00E90FDB">
        <w:rPr>
          <w:lang w:val="fr-FR"/>
        </w:rPr>
        <w:t>Derry~Londonderry</w:t>
      </w:r>
      <w:proofErr w:type="spellEnd"/>
      <w:r w:rsidRPr="00E90FDB">
        <w:rPr>
          <w:lang w:val="fr-FR"/>
        </w:rPr>
        <w:t xml:space="preserve"> </w:t>
      </w:r>
      <w:proofErr w:type="spellStart"/>
      <w:r w:rsidRPr="00E90FDB">
        <w:rPr>
          <w:lang w:val="fr-FR"/>
        </w:rPr>
        <w:t>Walled</w:t>
      </w:r>
      <w:proofErr w:type="spellEnd"/>
      <w:r w:rsidRPr="00E90FDB">
        <w:rPr>
          <w:lang w:val="fr-FR"/>
        </w:rPr>
        <w:t xml:space="preserve"> City </w:t>
      </w:r>
      <w:proofErr w:type="spellStart"/>
      <w:r w:rsidRPr="00E90FDB">
        <w:rPr>
          <w:lang w:val="fr-FR"/>
        </w:rPr>
        <w:t>Hotel</w:t>
      </w:r>
      <w:proofErr w:type="spellEnd"/>
      <w:r w:rsidRPr="00E90FDB">
        <w:rPr>
          <w:lang w:val="fr-FR"/>
        </w:rPr>
        <w:t xml:space="preserve"> a accueilli ses premiers clients, tout comme le </w:t>
      </w:r>
      <w:proofErr w:type="spellStart"/>
      <w:r w:rsidRPr="00E90FDB">
        <w:rPr>
          <w:lang w:val="fr-FR"/>
        </w:rPr>
        <w:t>Harbourview</w:t>
      </w:r>
      <w:proofErr w:type="spellEnd"/>
      <w:r w:rsidRPr="00E90FDB">
        <w:rPr>
          <w:lang w:val="fr-FR"/>
        </w:rPr>
        <w:t xml:space="preserve"> </w:t>
      </w:r>
      <w:proofErr w:type="spellStart"/>
      <w:r w:rsidRPr="00E90FDB">
        <w:rPr>
          <w:lang w:val="fr-FR"/>
        </w:rPr>
        <w:t>Hotel</w:t>
      </w:r>
      <w:proofErr w:type="spellEnd"/>
      <w:r w:rsidRPr="00E90FDB">
        <w:rPr>
          <w:lang w:val="fr-FR"/>
        </w:rPr>
        <w:t xml:space="preserve"> qui devient le premier hôtel irlandais dédié au whiskey. À </w:t>
      </w:r>
      <w:proofErr w:type="spellStart"/>
      <w:r w:rsidRPr="00E90FDB">
        <w:rPr>
          <w:lang w:val="fr-FR"/>
        </w:rPr>
        <w:t>Portrush</w:t>
      </w:r>
      <w:proofErr w:type="spellEnd"/>
      <w:r w:rsidRPr="00E90FDB">
        <w:rPr>
          <w:lang w:val="fr-FR"/>
        </w:rPr>
        <w:t xml:space="preserve">, l’ouverture du </w:t>
      </w:r>
      <w:proofErr w:type="spellStart"/>
      <w:r w:rsidRPr="00E90FDB">
        <w:rPr>
          <w:lang w:val="fr-FR"/>
        </w:rPr>
        <w:t>Dunluce</w:t>
      </w:r>
      <w:proofErr w:type="spellEnd"/>
      <w:r w:rsidRPr="00E90FDB">
        <w:rPr>
          <w:lang w:val="fr-FR"/>
        </w:rPr>
        <w:t xml:space="preserve"> Lodge, nouvel établissement cinq étoiles, The Marcus </w:t>
      </w:r>
      <w:proofErr w:type="spellStart"/>
      <w:r w:rsidRPr="00E90FDB">
        <w:rPr>
          <w:lang w:val="fr-FR"/>
        </w:rPr>
        <w:t>Portrush</w:t>
      </w:r>
      <w:proofErr w:type="spellEnd"/>
      <w:r w:rsidRPr="00E90FDB">
        <w:rPr>
          <w:lang w:val="fr-FR"/>
        </w:rPr>
        <w:t xml:space="preserve"> et du </w:t>
      </w:r>
      <w:proofErr w:type="spellStart"/>
      <w:r w:rsidRPr="00E90FDB">
        <w:rPr>
          <w:lang w:val="fr-FR"/>
        </w:rPr>
        <w:t>Portrush</w:t>
      </w:r>
      <w:proofErr w:type="spellEnd"/>
      <w:r w:rsidRPr="00E90FDB">
        <w:rPr>
          <w:lang w:val="fr-FR"/>
        </w:rPr>
        <w:t xml:space="preserve"> </w:t>
      </w:r>
      <w:proofErr w:type="spellStart"/>
      <w:r w:rsidRPr="00E90FDB">
        <w:rPr>
          <w:lang w:val="fr-FR"/>
        </w:rPr>
        <w:t>Adelphi</w:t>
      </w:r>
      <w:proofErr w:type="spellEnd"/>
      <w:r w:rsidRPr="00E90FDB">
        <w:rPr>
          <w:lang w:val="fr-FR"/>
        </w:rPr>
        <w:t xml:space="preserve"> </w:t>
      </w:r>
      <w:proofErr w:type="spellStart"/>
      <w:r w:rsidRPr="00E90FDB">
        <w:rPr>
          <w:lang w:val="fr-FR"/>
        </w:rPr>
        <w:t>Hotel</w:t>
      </w:r>
      <w:proofErr w:type="spellEnd"/>
      <w:r w:rsidRPr="00E90FDB">
        <w:rPr>
          <w:lang w:val="fr-FR"/>
        </w:rPr>
        <w:t xml:space="preserve"> viennent renforcer l’offre locale.  </w:t>
      </w:r>
    </w:p>
    <w:p w14:paraId="101317D9" w14:textId="30633839" w:rsidR="00E90FDB" w:rsidRPr="00E90FDB" w:rsidRDefault="00E90FDB" w:rsidP="00E90FDB">
      <w:pPr>
        <w:rPr>
          <w:lang w:val="fr-FR"/>
        </w:rPr>
      </w:pPr>
      <w:r w:rsidRPr="00E90FDB">
        <w:rPr>
          <w:lang w:val="fr-FR"/>
        </w:rPr>
        <w:lastRenderedPageBreak/>
        <w:t xml:space="preserve">À Belfast, plusieurs projets verront le jour au premier trimestre 2026. Dans le </w:t>
      </w:r>
      <w:proofErr w:type="spellStart"/>
      <w:r w:rsidRPr="00E90FDB">
        <w:rPr>
          <w:lang w:val="fr-FR"/>
        </w:rPr>
        <w:t>Queen’s</w:t>
      </w:r>
      <w:proofErr w:type="spellEnd"/>
      <w:r w:rsidRPr="00E90FDB">
        <w:rPr>
          <w:lang w:val="fr-FR"/>
        </w:rPr>
        <w:t xml:space="preserve"> Quarter, à proximité de l’université, l’hôtel Harrison Chambers of Distinction s’agrandit avec 11 nouvelles chambres, un restaurant et un piano bar, tout comme le Regency House qui ouvre 8 nouvelles suites. Tandis que les hôtels Bedford (quartier de l’Hôtel de Ville) et Hamilton Dock (quartier du Titanic) ouvriront leurs portes au premier trimestre</w:t>
      </w:r>
    </w:p>
    <w:p w14:paraId="116388A6" w14:textId="64AB580E" w:rsidR="00E90FDB" w:rsidRPr="00E90FDB" w:rsidRDefault="00E90FDB" w:rsidP="00E90FDB">
      <w:pPr>
        <w:rPr>
          <w:lang w:val="fr-FR"/>
        </w:rPr>
      </w:pPr>
      <w:r w:rsidRPr="00E90FDB">
        <w:rPr>
          <w:lang w:val="fr-FR"/>
        </w:rPr>
        <w:t xml:space="preserve">Enfin, dans l’ouest de l’île, le The Grace at Westport </w:t>
      </w:r>
      <w:proofErr w:type="spellStart"/>
      <w:r w:rsidRPr="00E90FDB">
        <w:rPr>
          <w:lang w:val="fr-FR"/>
        </w:rPr>
        <w:t>Estate</w:t>
      </w:r>
      <w:proofErr w:type="spellEnd"/>
      <w:r w:rsidRPr="00E90FDB">
        <w:rPr>
          <w:lang w:val="fr-FR"/>
        </w:rPr>
        <w:t xml:space="preserve"> au cœur du domaine de Westport viendra renforcer l'offre haut de gamme du comté de Mayo.</w:t>
      </w:r>
    </w:p>
    <w:p w14:paraId="327E0B38" w14:textId="77777777" w:rsidR="00E90FDB" w:rsidRPr="00E90FDB" w:rsidRDefault="00E90FDB" w:rsidP="00E90FDB">
      <w:pPr>
        <w:rPr>
          <w:lang w:val="fr-FR"/>
        </w:rPr>
      </w:pPr>
      <w:r w:rsidRPr="00E90FDB">
        <w:rPr>
          <w:lang w:val="fr-FR"/>
        </w:rPr>
        <w:t>Pour plus d'informations, cliquez ici</w:t>
      </w:r>
    </w:p>
    <w:p w14:paraId="28811EB0" w14:textId="77777777" w:rsidR="00E90FDB" w:rsidRPr="00E90FDB" w:rsidRDefault="00E90FDB" w:rsidP="00E90FDB">
      <w:pPr>
        <w:rPr>
          <w:lang w:val="fr-FR"/>
        </w:rPr>
      </w:pPr>
    </w:p>
    <w:p w14:paraId="4C97F047" w14:textId="57346740" w:rsidR="00E90FDB" w:rsidRPr="00E90FDB" w:rsidRDefault="00E90FDB" w:rsidP="00E90FDB">
      <w:pPr>
        <w:rPr>
          <w:lang w:val="fr-FR"/>
        </w:rPr>
      </w:pPr>
      <w:r w:rsidRPr="00E90FDB">
        <w:rPr>
          <w:lang w:val="fr-FR"/>
        </w:rPr>
        <w:t>Les grands anniversaires et temps forts de l’année</w:t>
      </w:r>
    </w:p>
    <w:p w14:paraId="4D2483A1" w14:textId="1053034C" w:rsidR="00E90FDB" w:rsidRPr="00E90FDB" w:rsidRDefault="00E90FDB" w:rsidP="00E90FDB">
      <w:pPr>
        <w:rPr>
          <w:lang w:val="fr-FR"/>
        </w:rPr>
      </w:pPr>
      <w:r w:rsidRPr="00E90FDB">
        <w:rPr>
          <w:lang w:val="fr-FR"/>
        </w:rPr>
        <w:t>L’année 2026 est ponctué d’anniversaires qui illustrent la richesse du patrimoine culturel de l’île.</w:t>
      </w:r>
    </w:p>
    <w:p w14:paraId="0CDA9288" w14:textId="77777777" w:rsidR="00E90FDB" w:rsidRPr="00B655F3" w:rsidRDefault="00E90FDB" w:rsidP="00B655F3">
      <w:pPr>
        <w:pStyle w:val="ListParagraph"/>
        <w:numPr>
          <w:ilvl w:val="0"/>
          <w:numId w:val="1"/>
        </w:numPr>
        <w:rPr>
          <w:lang w:val="fr-FR"/>
        </w:rPr>
      </w:pPr>
      <w:proofErr w:type="spellStart"/>
      <w:r w:rsidRPr="00B655F3">
        <w:rPr>
          <w:lang w:val="fr-FR"/>
        </w:rPr>
        <w:t>Derry~Londonderry</w:t>
      </w:r>
      <w:proofErr w:type="spellEnd"/>
      <w:r w:rsidRPr="00B655F3">
        <w:rPr>
          <w:lang w:val="fr-FR"/>
        </w:rPr>
        <w:t xml:space="preserve"> célèbre les 40 ans du Derry Halloween festival, considéré comme l’un des plus grands festivals d’Halloween au monde.</w:t>
      </w:r>
    </w:p>
    <w:p w14:paraId="3834131E" w14:textId="77777777" w:rsidR="00E90FDB" w:rsidRPr="00B655F3" w:rsidRDefault="00E90FDB" w:rsidP="00B655F3">
      <w:pPr>
        <w:pStyle w:val="ListParagraph"/>
        <w:numPr>
          <w:ilvl w:val="0"/>
          <w:numId w:val="1"/>
        </w:numPr>
        <w:rPr>
          <w:lang w:val="fr-FR"/>
        </w:rPr>
      </w:pPr>
      <w:r w:rsidRPr="00B655F3">
        <w:rPr>
          <w:lang w:val="fr-FR"/>
        </w:rPr>
        <w:t xml:space="preserve">La poésie est mise à l’honneur avec les 10 ans du Seamus </w:t>
      </w:r>
      <w:proofErr w:type="spellStart"/>
      <w:r w:rsidRPr="00B655F3">
        <w:rPr>
          <w:lang w:val="fr-FR"/>
        </w:rPr>
        <w:t>Heaney</w:t>
      </w:r>
      <w:proofErr w:type="spellEnd"/>
      <w:r w:rsidRPr="00B655F3">
        <w:rPr>
          <w:lang w:val="fr-FR"/>
        </w:rPr>
        <w:t xml:space="preserve"> </w:t>
      </w:r>
      <w:proofErr w:type="spellStart"/>
      <w:r w:rsidRPr="00B655F3">
        <w:rPr>
          <w:lang w:val="fr-FR"/>
        </w:rPr>
        <w:t>HomePlace</w:t>
      </w:r>
      <w:proofErr w:type="spellEnd"/>
      <w:r w:rsidRPr="00B655F3">
        <w:rPr>
          <w:lang w:val="fr-FR"/>
        </w:rPr>
        <w:t>, un centre dédié au célèbre poète nord-irlandais.</w:t>
      </w:r>
    </w:p>
    <w:p w14:paraId="40CE4A14" w14:textId="77777777" w:rsidR="00E90FDB" w:rsidRPr="00B655F3" w:rsidRDefault="00E90FDB" w:rsidP="00B655F3">
      <w:pPr>
        <w:pStyle w:val="ListParagraph"/>
        <w:numPr>
          <w:ilvl w:val="0"/>
          <w:numId w:val="1"/>
        </w:numPr>
        <w:rPr>
          <w:lang w:val="fr-FR"/>
        </w:rPr>
      </w:pPr>
      <w:r w:rsidRPr="00B655F3">
        <w:rPr>
          <w:lang w:val="fr-FR"/>
        </w:rPr>
        <w:t>La littérature occupe également une place de choix avec les 300 ans de la publication des Voyages de Gulliver de Jonathan Swift.</w:t>
      </w:r>
    </w:p>
    <w:p w14:paraId="44FCB57C" w14:textId="77777777" w:rsidR="00E90FDB" w:rsidRPr="00B655F3" w:rsidRDefault="00E90FDB" w:rsidP="00B655F3">
      <w:pPr>
        <w:pStyle w:val="ListParagraph"/>
        <w:numPr>
          <w:ilvl w:val="0"/>
          <w:numId w:val="1"/>
        </w:numPr>
        <w:rPr>
          <w:lang w:val="fr-FR"/>
        </w:rPr>
      </w:pPr>
      <w:r w:rsidRPr="00B655F3">
        <w:rPr>
          <w:lang w:val="fr-FR"/>
        </w:rPr>
        <w:t>La musique rythme l’année culturelle avec plusieurs anniversaires majeurs :</w:t>
      </w:r>
    </w:p>
    <w:p w14:paraId="67EA5E45" w14:textId="132E3FE9" w:rsidR="00E90FDB" w:rsidRPr="00B655F3" w:rsidRDefault="00E90FDB" w:rsidP="00B655F3">
      <w:pPr>
        <w:pStyle w:val="ListParagraph"/>
        <w:numPr>
          <w:ilvl w:val="0"/>
          <w:numId w:val="2"/>
        </w:numPr>
        <w:rPr>
          <w:lang w:val="fr-FR"/>
        </w:rPr>
      </w:pPr>
      <w:proofErr w:type="gramStart"/>
      <w:r w:rsidRPr="00B655F3">
        <w:rPr>
          <w:lang w:val="fr-FR"/>
        </w:rPr>
        <w:t>les</w:t>
      </w:r>
      <w:proofErr w:type="gramEnd"/>
      <w:r w:rsidRPr="00B655F3">
        <w:rPr>
          <w:lang w:val="fr-FR"/>
        </w:rPr>
        <w:t xml:space="preserve"> 50 ans de carrière de U2,</w:t>
      </w:r>
    </w:p>
    <w:p w14:paraId="29B1D411" w14:textId="63FB80FE" w:rsidR="00E90FDB" w:rsidRPr="00B655F3" w:rsidRDefault="00E90FDB" w:rsidP="00B655F3">
      <w:pPr>
        <w:pStyle w:val="ListParagraph"/>
        <w:numPr>
          <w:ilvl w:val="0"/>
          <w:numId w:val="2"/>
        </w:numPr>
        <w:rPr>
          <w:lang w:val="fr-FR"/>
        </w:rPr>
      </w:pPr>
      <w:proofErr w:type="gramStart"/>
      <w:r w:rsidRPr="00B655F3">
        <w:rPr>
          <w:lang w:val="fr-FR"/>
        </w:rPr>
        <w:t>les</w:t>
      </w:r>
      <w:proofErr w:type="gramEnd"/>
      <w:r w:rsidRPr="00B655F3">
        <w:rPr>
          <w:lang w:val="fr-FR"/>
        </w:rPr>
        <w:t xml:space="preserve"> 25 ans du Derry Jazz Festival,</w:t>
      </w:r>
    </w:p>
    <w:p w14:paraId="6A79F24C" w14:textId="7A060FF0" w:rsidR="00E90FDB" w:rsidRPr="00B655F3" w:rsidRDefault="00E90FDB" w:rsidP="00B655F3">
      <w:pPr>
        <w:pStyle w:val="ListParagraph"/>
        <w:numPr>
          <w:ilvl w:val="0"/>
          <w:numId w:val="2"/>
        </w:numPr>
        <w:rPr>
          <w:lang w:val="fr-FR"/>
        </w:rPr>
      </w:pPr>
      <w:proofErr w:type="gramStart"/>
      <w:r w:rsidRPr="00B655F3">
        <w:rPr>
          <w:lang w:val="fr-FR"/>
        </w:rPr>
        <w:t>et</w:t>
      </w:r>
      <w:proofErr w:type="gramEnd"/>
      <w:r w:rsidRPr="00B655F3">
        <w:rPr>
          <w:lang w:val="fr-FR"/>
        </w:rPr>
        <w:t xml:space="preserve"> les 75 ans du </w:t>
      </w:r>
      <w:proofErr w:type="spellStart"/>
      <w:r w:rsidRPr="00B655F3">
        <w:rPr>
          <w:lang w:val="fr-FR"/>
        </w:rPr>
        <w:t>Fleadh</w:t>
      </w:r>
      <w:proofErr w:type="spellEnd"/>
      <w:r w:rsidRPr="00B655F3">
        <w:rPr>
          <w:lang w:val="fr-FR"/>
        </w:rPr>
        <w:t xml:space="preserve"> </w:t>
      </w:r>
      <w:proofErr w:type="spellStart"/>
      <w:r w:rsidRPr="00B655F3">
        <w:rPr>
          <w:lang w:val="fr-FR"/>
        </w:rPr>
        <w:t>Cheoil</w:t>
      </w:r>
      <w:proofErr w:type="spellEnd"/>
      <w:r w:rsidRPr="00B655F3">
        <w:rPr>
          <w:lang w:val="fr-FR"/>
        </w:rPr>
        <w:t>, le plus grand rassemblement de musique traditionnelle irlandaise, organisé pour la première fois à Belfast, ville UNESCO de musique.</w:t>
      </w:r>
    </w:p>
    <w:p w14:paraId="63513263" w14:textId="77777777" w:rsidR="00E90FDB" w:rsidRPr="00B655F3" w:rsidRDefault="00E90FDB" w:rsidP="00B655F3">
      <w:pPr>
        <w:pStyle w:val="ListParagraph"/>
        <w:numPr>
          <w:ilvl w:val="0"/>
          <w:numId w:val="1"/>
        </w:numPr>
        <w:rPr>
          <w:lang w:val="fr-FR"/>
        </w:rPr>
      </w:pPr>
      <w:r w:rsidRPr="00B655F3">
        <w:rPr>
          <w:lang w:val="fr-FR"/>
        </w:rPr>
        <w:t>Enfin, côté nature et patrimoine, l’Irlande du Nord célèbre les 40 ans de l’inscription de la Chaussée des Géants au patrimoine mondial de l’UNESCO.</w:t>
      </w:r>
    </w:p>
    <w:p w14:paraId="3D06E591" w14:textId="77777777" w:rsidR="00E90FDB" w:rsidRDefault="00E90FDB" w:rsidP="00E90FDB">
      <w:r>
        <w:t xml:space="preserve">Pour plus </w:t>
      </w:r>
      <w:proofErr w:type="spellStart"/>
      <w:r>
        <w:t>d'informations</w:t>
      </w:r>
      <w:proofErr w:type="spellEnd"/>
      <w:r>
        <w:t xml:space="preserve">, </w:t>
      </w:r>
      <w:proofErr w:type="spellStart"/>
      <w:r>
        <w:t>cliquez</w:t>
      </w:r>
      <w:proofErr w:type="spellEnd"/>
      <w:r>
        <w:t xml:space="preserve"> </w:t>
      </w:r>
      <w:proofErr w:type="spellStart"/>
      <w:r>
        <w:t>ici</w:t>
      </w:r>
      <w:proofErr w:type="spellEnd"/>
    </w:p>
    <w:p w14:paraId="4CA1D134" w14:textId="77777777" w:rsidR="00E90FDB" w:rsidRDefault="00E90FDB" w:rsidP="00E90FDB"/>
    <w:p w14:paraId="76E39672" w14:textId="77777777" w:rsidR="00E90FDB" w:rsidRDefault="00E90FDB" w:rsidP="00E90FDB"/>
    <w:p w14:paraId="140F9C76" w14:textId="77777777" w:rsidR="00E90FDB" w:rsidRDefault="00E90FDB" w:rsidP="00E90FDB"/>
    <w:p w14:paraId="35F216E3" w14:textId="77777777" w:rsidR="00E90FDB" w:rsidRDefault="00E90FDB" w:rsidP="00E90FDB"/>
    <w:p w14:paraId="2364C8E6" w14:textId="77777777" w:rsidR="00E90FDB" w:rsidRDefault="00E90FDB" w:rsidP="00E90FDB"/>
    <w:p w14:paraId="413A2CEB" w14:textId="77777777" w:rsidR="00452788" w:rsidRDefault="00452788"/>
    <w:sectPr w:rsidR="004527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054DD"/>
    <w:multiLevelType w:val="hybridMultilevel"/>
    <w:tmpl w:val="EE8E7C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584A5EA5"/>
    <w:multiLevelType w:val="hybridMultilevel"/>
    <w:tmpl w:val="539E2B2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3202697">
    <w:abstractNumId w:val="0"/>
  </w:num>
  <w:num w:numId="2" w16cid:durableId="1166745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BFF"/>
    <w:rsid w:val="001F5BFF"/>
    <w:rsid w:val="00452788"/>
    <w:rsid w:val="00521C82"/>
    <w:rsid w:val="006B5894"/>
    <w:rsid w:val="006C26AE"/>
    <w:rsid w:val="00B655F3"/>
    <w:rsid w:val="00E90FDB"/>
    <w:rsid w:val="00FB74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EB0B"/>
  <w15:chartTrackingRefBased/>
  <w15:docId w15:val="{D3289226-672C-4C12-81E6-5BA92B72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5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5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5B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5B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5B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5B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5B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5B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5B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5B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5B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5B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5B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5B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5B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5B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5B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5BFF"/>
    <w:rPr>
      <w:rFonts w:eastAsiaTheme="majorEastAsia" w:cstheme="majorBidi"/>
      <w:color w:val="272727" w:themeColor="text1" w:themeTint="D8"/>
    </w:rPr>
  </w:style>
  <w:style w:type="paragraph" w:styleId="Title">
    <w:name w:val="Title"/>
    <w:basedOn w:val="Normal"/>
    <w:next w:val="Normal"/>
    <w:link w:val="TitleChar"/>
    <w:uiPriority w:val="10"/>
    <w:qFormat/>
    <w:rsid w:val="001F5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5B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5B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5B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5BFF"/>
    <w:pPr>
      <w:spacing w:before="160"/>
      <w:jc w:val="center"/>
    </w:pPr>
    <w:rPr>
      <w:i/>
      <w:iCs/>
      <w:color w:val="404040" w:themeColor="text1" w:themeTint="BF"/>
    </w:rPr>
  </w:style>
  <w:style w:type="character" w:customStyle="1" w:styleId="QuoteChar">
    <w:name w:val="Quote Char"/>
    <w:basedOn w:val="DefaultParagraphFont"/>
    <w:link w:val="Quote"/>
    <w:uiPriority w:val="29"/>
    <w:rsid w:val="001F5BFF"/>
    <w:rPr>
      <w:i/>
      <w:iCs/>
      <w:color w:val="404040" w:themeColor="text1" w:themeTint="BF"/>
    </w:rPr>
  </w:style>
  <w:style w:type="paragraph" w:styleId="ListParagraph">
    <w:name w:val="List Paragraph"/>
    <w:basedOn w:val="Normal"/>
    <w:uiPriority w:val="34"/>
    <w:qFormat/>
    <w:rsid w:val="001F5BFF"/>
    <w:pPr>
      <w:ind w:left="720"/>
      <w:contextualSpacing/>
    </w:pPr>
  </w:style>
  <w:style w:type="character" w:styleId="IntenseEmphasis">
    <w:name w:val="Intense Emphasis"/>
    <w:basedOn w:val="DefaultParagraphFont"/>
    <w:uiPriority w:val="21"/>
    <w:qFormat/>
    <w:rsid w:val="001F5BFF"/>
    <w:rPr>
      <w:i/>
      <w:iCs/>
      <w:color w:val="0F4761" w:themeColor="accent1" w:themeShade="BF"/>
    </w:rPr>
  </w:style>
  <w:style w:type="paragraph" w:styleId="IntenseQuote">
    <w:name w:val="Intense Quote"/>
    <w:basedOn w:val="Normal"/>
    <w:next w:val="Normal"/>
    <w:link w:val="IntenseQuoteChar"/>
    <w:uiPriority w:val="30"/>
    <w:qFormat/>
    <w:rsid w:val="001F5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5BFF"/>
    <w:rPr>
      <w:i/>
      <w:iCs/>
      <w:color w:val="0F4761" w:themeColor="accent1" w:themeShade="BF"/>
    </w:rPr>
  </w:style>
  <w:style w:type="character" w:styleId="IntenseReference">
    <w:name w:val="Intense Reference"/>
    <w:basedOn w:val="DefaultParagraphFont"/>
    <w:uiPriority w:val="32"/>
    <w:qFormat/>
    <w:rsid w:val="001F5B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51937">
      <w:bodyDiv w:val="1"/>
      <w:marLeft w:val="0"/>
      <w:marRight w:val="0"/>
      <w:marTop w:val="0"/>
      <w:marBottom w:val="0"/>
      <w:divBdr>
        <w:top w:val="none" w:sz="0" w:space="0" w:color="auto"/>
        <w:left w:val="none" w:sz="0" w:space="0" w:color="auto"/>
        <w:bottom w:val="none" w:sz="0" w:space="0" w:color="auto"/>
        <w:right w:val="none" w:sz="0" w:space="0" w:color="auto"/>
      </w:divBdr>
    </w:div>
    <w:div w:id="16876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911</Words>
  <Characters>5197</Characters>
  <Application>Microsoft Office Word</Application>
  <DocSecurity>0</DocSecurity>
  <Lines>43</Lines>
  <Paragraphs>12</Paragraphs>
  <ScaleCrop>false</ScaleCrop>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4</cp:revision>
  <dcterms:created xsi:type="dcterms:W3CDTF">2026-02-17T09:53:00Z</dcterms:created>
  <dcterms:modified xsi:type="dcterms:W3CDTF">2026-02-17T09:55:00Z</dcterms:modified>
</cp:coreProperties>
</file>